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A3D84" w:rsidRDefault="00C23EB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bookmarkStart w:id="0" w:name="_Hlk237513349"/>
      <w:bookmarkEnd w:id="0"/>
      <w:r>
        <w:rPr>
          <w:rFonts w:ascii="Times New Roman" w:hAnsi="Times New Roman"/>
          <w:b/>
          <w:sz w:val="28"/>
        </w:rPr>
        <w:t>Высеянные семена масличных культур в 2026 году</w:t>
      </w:r>
    </w:p>
    <w:p w:rsidR="004A3D84" w:rsidRDefault="00C23EB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Красноярском крае в 2026 году высеяно 4,46 тыс. т (352,63 тыс. га) масличных культур, из которых 98,2 % – сортовые. </w:t>
      </w:r>
    </w:p>
    <w:p w:rsidR="004A3D84" w:rsidRDefault="00C23EB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Наибольшую площадь традиционно заняли посевы ярового рапса (92 % от общей площади </w:t>
      </w:r>
      <w:r>
        <w:rPr>
          <w:rFonts w:ascii="Times New Roman" w:hAnsi="Times New Roman"/>
          <w:sz w:val="28"/>
        </w:rPr>
        <w:t xml:space="preserve">масличных культур). В качестве семенного материала </w:t>
      </w:r>
      <w:r>
        <w:rPr>
          <w:rFonts w:ascii="Times New Roman" w:hAnsi="Times New Roman"/>
          <w:sz w:val="28"/>
        </w:rPr>
        <w:t>наибольшей популярностью пользуются сорта Антарес, Клеопатра, 55 регион, Сибирский 60, Сириус (рис.1).</w:t>
      </w:r>
    </w:p>
    <w:p w:rsidR="004A3D84" w:rsidRDefault="00C23EB0">
      <w:pPr>
        <w:spacing w:after="0" w:line="360" w:lineRule="auto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5B31E1E4" wp14:editId="23B3CACF">
            <wp:extent cx="4467225" cy="28241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692" cy="283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D84" w:rsidRDefault="00C23EB0">
      <w:pPr>
        <w:pStyle w:val="12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Лидирующую позицию в общем объеме выс</w:t>
      </w:r>
      <w:r>
        <w:rPr>
          <w:rFonts w:ascii="Times New Roman" w:hAnsi="Times New Roman"/>
          <w:sz w:val="28"/>
        </w:rPr>
        <w:t>еянных семян масличных культур занимает соя – 60,5 %. Сортовой со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став преимущественно представлен отечественной селекцией – 97,4 %, где лидерами являются сорта </w:t>
      </w:r>
      <w:proofErr w:type="spellStart"/>
      <w:r>
        <w:rPr>
          <w:rFonts w:ascii="Times New Roman" w:hAnsi="Times New Roman"/>
          <w:sz w:val="28"/>
        </w:rPr>
        <w:t>Сибириада</w:t>
      </w:r>
      <w:proofErr w:type="spellEnd"/>
      <w:r>
        <w:rPr>
          <w:rFonts w:ascii="Times New Roman" w:hAnsi="Times New Roman"/>
          <w:sz w:val="28"/>
        </w:rPr>
        <w:t xml:space="preserve"> 20, СИБНИИК 9, </w:t>
      </w:r>
      <w:proofErr w:type="spellStart"/>
      <w:r>
        <w:rPr>
          <w:rFonts w:ascii="Times New Roman" w:hAnsi="Times New Roman"/>
          <w:sz w:val="28"/>
        </w:rPr>
        <w:t>Сентябринка</w:t>
      </w:r>
      <w:proofErr w:type="spellEnd"/>
      <w:r>
        <w:rPr>
          <w:rFonts w:ascii="Times New Roman" w:hAnsi="Times New Roman"/>
          <w:sz w:val="28"/>
        </w:rPr>
        <w:t>, СИБНИИК 315, Эос (рис.2).</w:t>
      </w:r>
    </w:p>
    <w:p w:rsidR="00C23EB0" w:rsidRDefault="00C23EB0" w:rsidP="00C23EB0">
      <w:pPr>
        <w:spacing w:after="0" w:line="360" w:lineRule="auto"/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012735C8" wp14:editId="5846DAB3">
            <wp:extent cx="4219575" cy="269513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876" cy="271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</w:t>
      </w:r>
    </w:p>
    <w:p w:rsidR="004A3D84" w:rsidRDefault="00C23EB0" w:rsidP="00C23EB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отечественных сортов льна масличного в 2026 году составляет – 95,5 %. Подсолнечник, рыжик яровой, горчица белая на 100 % представлены семенами отечественной селекции.</w:t>
      </w:r>
    </w:p>
    <w:sectPr w:rsidR="004A3D84" w:rsidSect="00C23EB0">
      <w:pgSz w:w="11906" w:h="16838"/>
      <w:pgMar w:top="426" w:right="851" w:bottom="426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D84"/>
    <w:rsid w:val="004A3D84"/>
    <w:rsid w:val="00C2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3F04"/>
  <w15:docId w15:val="{D4C25297-A9D3-4BB9-A394-CCF0FAD2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Интернет) Знак"/>
    <w:basedOn w:val="1"/>
    <w:link w:val="a3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  <w:rPr>
      <w:rFonts w:ascii="Calibri" w:hAnsi="Calibri"/>
    </w:rPr>
  </w:style>
  <w:style w:type="character" w:customStyle="1" w:styleId="13">
    <w:name w:val="Обычный1"/>
    <w:link w:val="12"/>
    <w:rPr>
      <w:rFonts w:ascii="Calibri" w:hAnsi="Calibri"/>
    </w:rPr>
  </w:style>
  <w:style w:type="paragraph" w:customStyle="1" w:styleId="14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8">
    <w:name w:val="Строгий1"/>
    <w:basedOn w:val="14"/>
    <w:link w:val="a8"/>
    <w:rPr>
      <w:b/>
    </w:rPr>
  </w:style>
  <w:style w:type="character" w:styleId="a8">
    <w:name w:val="Strong"/>
    <w:basedOn w:val="a0"/>
    <w:link w:val="18"/>
    <w:rPr>
      <w:b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customStyle="1" w:styleId="uv3um">
    <w:name w:val="uv3um"/>
    <w:basedOn w:val="14"/>
    <w:link w:val="uv3um0"/>
  </w:style>
  <w:style w:type="character" w:customStyle="1" w:styleId="uv3um0">
    <w:name w:val="uv3um"/>
    <w:basedOn w:val="a0"/>
    <w:link w:val="uv3um"/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d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Писарев Артём Валериевич</cp:lastModifiedBy>
  <cp:revision>3</cp:revision>
  <dcterms:created xsi:type="dcterms:W3CDTF">2025-08-05T06:07:00Z</dcterms:created>
  <dcterms:modified xsi:type="dcterms:W3CDTF">2026-08-13T04:36:00Z</dcterms:modified>
</cp:coreProperties>
</file>