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25278" w:rsidRDefault="00725278" w:rsidP="00725278">
      <w:pPr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Специалисты испытательной лаборатории филиала ФГБУ «Россельхозцентр» по Красноярскому краю информируют о важности проведения осеннего клубневого анализа</w:t>
      </w:r>
    </w:p>
    <w:p w:rsidR="0058785E" w:rsidRDefault="0058785E" w:rsidP="0058785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настоящее время сельхозтоваропроизводители и огородники Красноярского края проводят уборку урожая, в том числе и картофеля. </w:t>
      </w:r>
    </w:p>
    <w:p w:rsidR="0058785E" w:rsidRDefault="007071C0" w:rsidP="0058785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E6F10">
        <w:rPr>
          <w:rFonts w:ascii="Times New Roman" w:hAnsi="Times New Roman" w:cs="Times New Roman"/>
          <w:sz w:val="24"/>
          <w:szCs w:val="24"/>
        </w:rPr>
        <w:t xml:space="preserve">В связи с тем, что </w:t>
      </w:r>
      <w:r w:rsidR="0058785E">
        <w:rPr>
          <w:rFonts w:ascii="Times New Roman" w:hAnsi="Times New Roman" w:cs="Times New Roman"/>
          <w:sz w:val="24"/>
          <w:szCs w:val="24"/>
        </w:rPr>
        <w:t>в августе</w:t>
      </w:r>
      <w:r w:rsidRPr="00BE6F10">
        <w:rPr>
          <w:rFonts w:ascii="Times New Roman" w:hAnsi="Times New Roman" w:cs="Times New Roman"/>
          <w:sz w:val="24"/>
          <w:szCs w:val="24"/>
        </w:rPr>
        <w:t xml:space="preserve"> 2026 года наблюда</w:t>
      </w:r>
      <w:r w:rsidR="0058785E">
        <w:rPr>
          <w:rFonts w:ascii="Times New Roman" w:hAnsi="Times New Roman" w:cs="Times New Roman"/>
          <w:sz w:val="24"/>
          <w:szCs w:val="24"/>
        </w:rPr>
        <w:t>лись</w:t>
      </w:r>
      <w:r w:rsidRPr="00BE6F10">
        <w:rPr>
          <w:rFonts w:ascii="Times New Roman" w:hAnsi="Times New Roman" w:cs="Times New Roman"/>
          <w:sz w:val="24"/>
          <w:szCs w:val="24"/>
        </w:rPr>
        <w:t xml:space="preserve"> благоприятные погодные условия </w:t>
      </w:r>
      <w:r w:rsidR="0058785E">
        <w:rPr>
          <w:rFonts w:ascii="Times New Roman" w:hAnsi="Times New Roman" w:cs="Times New Roman"/>
          <w:sz w:val="24"/>
          <w:szCs w:val="24"/>
        </w:rPr>
        <w:t xml:space="preserve">для развития фитофтороза во время вегетации растений картофеля, есть большая вероятность поражения клубней заболеванием при хранении.  </w:t>
      </w:r>
    </w:p>
    <w:p w:rsidR="00232995" w:rsidRDefault="00B53CC1" w:rsidP="00232995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Одним из главных признаков проявления фитофтороза на клубнях картофеля является </w:t>
      </w:r>
      <w:r w:rsidRPr="00B53CC1">
        <w:rPr>
          <w:rFonts w:ascii="Times New Roman" w:hAnsi="Times New Roman" w:cs="Times New Roman"/>
          <w:sz w:val="24"/>
          <w:szCs w:val="24"/>
        </w:rPr>
        <w:t>появление т</w:t>
      </w:r>
      <w:r>
        <w:rPr>
          <w:rFonts w:ascii="Times New Roman" w:hAnsi="Times New Roman" w:cs="Times New Roman"/>
          <w:sz w:val="24"/>
          <w:szCs w:val="24"/>
        </w:rPr>
        <w:t>вё</w:t>
      </w:r>
      <w:r w:rsidRPr="00B53CC1">
        <w:rPr>
          <w:rFonts w:ascii="Times New Roman" w:hAnsi="Times New Roman" w:cs="Times New Roman"/>
          <w:sz w:val="24"/>
          <w:szCs w:val="24"/>
        </w:rPr>
        <w:t>рдых, слегка вдавленных пятен бурого, серого или темно-коричневого цвета с неч</w:t>
      </w:r>
      <w:r w:rsidR="002463B2">
        <w:rPr>
          <w:rFonts w:ascii="Times New Roman" w:hAnsi="Times New Roman" w:cs="Times New Roman"/>
          <w:sz w:val="24"/>
          <w:szCs w:val="24"/>
        </w:rPr>
        <w:t>ё</w:t>
      </w:r>
      <w:r w:rsidRPr="00B53CC1">
        <w:rPr>
          <w:rFonts w:ascii="Times New Roman" w:hAnsi="Times New Roman" w:cs="Times New Roman"/>
          <w:sz w:val="24"/>
          <w:szCs w:val="24"/>
        </w:rPr>
        <w:t>ткими краями</w:t>
      </w:r>
      <w:r>
        <w:rPr>
          <w:rFonts w:ascii="Times New Roman" w:hAnsi="Times New Roman" w:cs="Times New Roman"/>
          <w:sz w:val="24"/>
          <w:szCs w:val="24"/>
        </w:rPr>
        <w:t>, часто со свинцовым отливом на поверхности клубня</w:t>
      </w:r>
      <w:r w:rsidRPr="00B53CC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 разрезе поражённого клубня можно наблюдать бурые или ржаво-коричневые пятна, которые уходят от кожуры вглубь клубня </w:t>
      </w:r>
      <w:r w:rsidR="00232995">
        <w:rPr>
          <w:rFonts w:ascii="Times New Roman" w:hAnsi="Times New Roman" w:cs="Times New Roman"/>
          <w:sz w:val="24"/>
          <w:szCs w:val="24"/>
        </w:rPr>
        <w:t>в виде неровных языков, подтёков.</w:t>
      </w:r>
    </w:p>
    <w:p w:rsidR="007071C0" w:rsidRDefault="007071C0" w:rsidP="0058785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E6F10">
        <w:rPr>
          <w:rFonts w:ascii="Times New Roman" w:hAnsi="Times New Roman" w:cs="Times New Roman"/>
          <w:sz w:val="24"/>
          <w:szCs w:val="24"/>
        </w:rPr>
        <w:t>Фитофтороз (от греч. phyto — растение и phtora — гибель, разрушение) — это одно из самых опасных и вредоносных заболеваний растений, вызываемое грибоподобными организмами (оомицетами) рода Phytophthora. Болезнь поражает более 100 видов растений, но наибольший экономический ущерб наносит пасленовым культурам — томатам, картофелю, баклажанам и перцам.</w:t>
      </w:r>
      <w:r w:rsidR="00EE7ECE">
        <w:rPr>
          <w:rFonts w:ascii="Times New Roman" w:hAnsi="Times New Roman" w:cs="Times New Roman"/>
          <w:sz w:val="24"/>
          <w:szCs w:val="24"/>
        </w:rPr>
        <w:t xml:space="preserve"> </w:t>
      </w:r>
      <w:r w:rsidRPr="00BE6F10">
        <w:rPr>
          <w:rFonts w:ascii="Times New Roman" w:hAnsi="Times New Roman" w:cs="Times New Roman"/>
          <w:sz w:val="24"/>
          <w:szCs w:val="24"/>
        </w:rPr>
        <w:t>Болезнь мгновенно прогрессирует при высокой влажности, туманах и резких перепадах ночных и дневных температур.</w:t>
      </w:r>
    </w:p>
    <w:p w:rsidR="00232995" w:rsidRPr="00BE6F10" w:rsidRDefault="00232995" w:rsidP="0058785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Одним из ключевых моментов в снижении потерь урожая от фитофтороза является правильный выбор сортов, устойчивых к поражению заболеванием. </w:t>
      </w:r>
      <w:r w:rsidR="00EE7ECE">
        <w:rPr>
          <w:rFonts w:ascii="Times New Roman" w:hAnsi="Times New Roman" w:cs="Times New Roman"/>
          <w:sz w:val="24"/>
          <w:szCs w:val="24"/>
        </w:rPr>
        <w:t>В производственных масштабах зачастую здоровый урожай невозможно вырастить без применения комплексных фунгицидных обработок.</w:t>
      </w:r>
    </w:p>
    <w:p w:rsidR="007071C0" w:rsidRPr="00BE6F10" w:rsidRDefault="007071C0" w:rsidP="006002F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E6F10">
        <w:rPr>
          <w:rFonts w:ascii="Times New Roman" w:hAnsi="Times New Roman" w:cs="Times New Roman"/>
          <w:sz w:val="24"/>
          <w:szCs w:val="24"/>
        </w:rPr>
        <w:t xml:space="preserve">В </w:t>
      </w:r>
      <w:r w:rsidR="00EE7ECE">
        <w:rPr>
          <w:rFonts w:ascii="Times New Roman" w:hAnsi="Times New Roman" w:cs="Times New Roman"/>
          <w:sz w:val="24"/>
          <w:szCs w:val="24"/>
        </w:rPr>
        <w:t>некоторых случаях наблюдать проявление фитофтороза на клубнях можно уже во время сбора урожая</w:t>
      </w:r>
      <w:r w:rsidR="00610A69">
        <w:rPr>
          <w:rFonts w:ascii="Times New Roman" w:hAnsi="Times New Roman" w:cs="Times New Roman"/>
          <w:sz w:val="24"/>
          <w:szCs w:val="24"/>
        </w:rPr>
        <w:t>, н</w:t>
      </w:r>
      <w:r w:rsidR="00EE7ECE">
        <w:rPr>
          <w:rFonts w:ascii="Times New Roman" w:hAnsi="Times New Roman" w:cs="Times New Roman"/>
          <w:sz w:val="24"/>
          <w:szCs w:val="24"/>
        </w:rPr>
        <w:t>о</w:t>
      </w:r>
      <w:r w:rsidR="00610A69">
        <w:rPr>
          <w:rFonts w:ascii="Times New Roman" w:hAnsi="Times New Roman" w:cs="Times New Roman"/>
          <w:sz w:val="24"/>
          <w:szCs w:val="24"/>
        </w:rPr>
        <w:t xml:space="preserve"> чаще всего</w:t>
      </w:r>
      <w:r w:rsidR="00EE7ECE">
        <w:rPr>
          <w:rFonts w:ascii="Times New Roman" w:hAnsi="Times New Roman" w:cs="Times New Roman"/>
          <w:sz w:val="24"/>
          <w:szCs w:val="24"/>
        </w:rPr>
        <w:t xml:space="preserve"> </w:t>
      </w:r>
      <w:r w:rsidR="00A7577C">
        <w:rPr>
          <w:rFonts w:ascii="Times New Roman" w:hAnsi="Times New Roman" w:cs="Times New Roman"/>
          <w:sz w:val="24"/>
          <w:szCs w:val="24"/>
        </w:rPr>
        <w:t xml:space="preserve">визуальные признаки поражения клубней проявляются во время хранения. В </w:t>
      </w:r>
      <w:r w:rsidRPr="00BE6F10">
        <w:rPr>
          <w:rFonts w:ascii="Times New Roman" w:hAnsi="Times New Roman" w:cs="Times New Roman"/>
          <w:sz w:val="24"/>
          <w:szCs w:val="24"/>
        </w:rPr>
        <w:t>связи с этим</w:t>
      </w:r>
      <w:r w:rsidR="00A7577C">
        <w:rPr>
          <w:rFonts w:ascii="Times New Roman" w:hAnsi="Times New Roman" w:cs="Times New Roman"/>
          <w:sz w:val="24"/>
          <w:szCs w:val="24"/>
        </w:rPr>
        <w:t>, с целью своевременного выявления очагов поражения фитофторозом и снижения потерь, специалисты «Россельхозцентра» рекомендуют проводить осенний клубневой анализ примерно через месяц после закладки на хранение</w:t>
      </w:r>
      <w:r w:rsidRPr="00BE6F10">
        <w:rPr>
          <w:rFonts w:ascii="Times New Roman" w:hAnsi="Times New Roman" w:cs="Times New Roman"/>
          <w:sz w:val="24"/>
          <w:szCs w:val="24"/>
        </w:rPr>
        <w:t xml:space="preserve">. </w:t>
      </w:r>
      <w:r w:rsidR="00BE6F10" w:rsidRPr="00BE6F10">
        <w:rPr>
          <w:rFonts w:ascii="Times New Roman" w:hAnsi="Times New Roman" w:cs="Times New Roman"/>
          <w:sz w:val="24"/>
          <w:szCs w:val="24"/>
        </w:rPr>
        <w:t xml:space="preserve">Фитофтороз может уничтожить </w:t>
      </w:r>
      <w:r w:rsidR="00BE6F10" w:rsidRPr="00BE6F10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от 30% до 85% собранного урожая картофеля</w:t>
      </w:r>
      <w:r w:rsidR="00BE6F10" w:rsidRPr="00BE6F10">
        <w:rPr>
          <w:rFonts w:ascii="Times New Roman" w:hAnsi="Times New Roman" w:cs="Times New Roman"/>
          <w:sz w:val="24"/>
          <w:szCs w:val="24"/>
        </w:rPr>
        <w:t xml:space="preserve"> всего за несколько месяцев хранения.</w:t>
      </w:r>
      <w:r w:rsidR="00BE6F10">
        <w:rPr>
          <w:rFonts w:ascii="Times New Roman" w:hAnsi="Times New Roman" w:cs="Times New Roman"/>
          <w:sz w:val="24"/>
          <w:szCs w:val="24"/>
        </w:rPr>
        <w:t xml:space="preserve"> </w:t>
      </w:r>
      <w:r w:rsidR="00A7577C">
        <w:rPr>
          <w:rFonts w:ascii="Times New Roman" w:hAnsi="Times New Roman" w:cs="Times New Roman"/>
          <w:sz w:val="24"/>
          <w:szCs w:val="24"/>
        </w:rPr>
        <w:t>К</w:t>
      </w:r>
      <w:r w:rsidRPr="00BE6F10">
        <w:rPr>
          <w:rFonts w:ascii="Times New Roman" w:hAnsi="Times New Roman" w:cs="Times New Roman"/>
          <w:sz w:val="24"/>
          <w:szCs w:val="24"/>
        </w:rPr>
        <w:t>лубневой анализ</w:t>
      </w:r>
      <w:r w:rsidR="006002FE">
        <w:rPr>
          <w:rFonts w:ascii="Times New Roman" w:hAnsi="Times New Roman" w:cs="Times New Roman"/>
          <w:sz w:val="24"/>
          <w:szCs w:val="24"/>
        </w:rPr>
        <w:t xml:space="preserve"> </w:t>
      </w:r>
      <w:r w:rsidRPr="00BE6F10">
        <w:rPr>
          <w:rFonts w:ascii="Times New Roman" w:hAnsi="Times New Roman" w:cs="Times New Roman"/>
          <w:sz w:val="24"/>
          <w:szCs w:val="24"/>
        </w:rPr>
        <w:t>позволяет проводить эффективный мониторинг состояния семенного материала картофеля и принимать решение о необходимости дополнительной переборки и отбраковки пораженных клубней.</w:t>
      </w:r>
    </w:p>
    <w:p w:rsidR="007071C0" w:rsidRPr="00BE6F10" w:rsidRDefault="007071C0" w:rsidP="0058785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E6F10">
        <w:rPr>
          <w:rFonts w:ascii="Times New Roman" w:hAnsi="Times New Roman" w:cs="Times New Roman"/>
          <w:sz w:val="24"/>
          <w:szCs w:val="24"/>
        </w:rPr>
        <w:t xml:space="preserve">Специалисты филиала ФГБУ </w:t>
      </w:r>
      <w:r w:rsidR="0058785E">
        <w:rPr>
          <w:rFonts w:ascii="Times New Roman" w:hAnsi="Times New Roman" w:cs="Times New Roman"/>
          <w:sz w:val="24"/>
          <w:szCs w:val="24"/>
        </w:rPr>
        <w:t>«</w:t>
      </w:r>
      <w:r w:rsidRPr="00BE6F10">
        <w:rPr>
          <w:rFonts w:ascii="Times New Roman" w:hAnsi="Times New Roman" w:cs="Times New Roman"/>
          <w:sz w:val="24"/>
          <w:szCs w:val="24"/>
        </w:rPr>
        <w:t>Россельхозцентр</w:t>
      </w:r>
      <w:r w:rsidR="0058785E">
        <w:rPr>
          <w:rFonts w:ascii="Times New Roman" w:hAnsi="Times New Roman" w:cs="Times New Roman"/>
          <w:sz w:val="24"/>
          <w:szCs w:val="24"/>
        </w:rPr>
        <w:t>»</w:t>
      </w:r>
      <w:r w:rsidR="00363203">
        <w:rPr>
          <w:rFonts w:ascii="Times New Roman" w:hAnsi="Times New Roman" w:cs="Times New Roman"/>
          <w:sz w:val="24"/>
          <w:szCs w:val="24"/>
        </w:rPr>
        <w:t xml:space="preserve"> по Красноярскому краю</w:t>
      </w:r>
      <w:bookmarkStart w:id="0" w:name="_GoBack"/>
      <w:bookmarkEnd w:id="0"/>
      <w:r w:rsidRPr="00BE6F10">
        <w:rPr>
          <w:rFonts w:ascii="Times New Roman" w:hAnsi="Times New Roman" w:cs="Times New Roman"/>
          <w:sz w:val="24"/>
          <w:szCs w:val="24"/>
        </w:rPr>
        <w:t xml:space="preserve"> выполняют проверку качества семенного картофеля</w:t>
      </w:r>
      <w:r w:rsidR="00BE6F10">
        <w:rPr>
          <w:rFonts w:ascii="Times New Roman" w:hAnsi="Times New Roman" w:cs="Times New Roman"/>
          <w:sz w:val="24"/>
          <w:szCs w:val="24"/>
        </w:rPr>
        <w:t xml:space="preserve"> </w:t>
      </w:r>
      <w:r w:rsidR="00363203">
        <w:rPr>
          <w:rFonts w:ascii="Times New Roman" w:hAnsi="Times New Roman" w:cs="Times New Roman"/>
          <w:sz w:val="24"/>
          <w:szCs w:val="24"/>
        </w:rPr>
        <w:t>согласно</w:t>
      </w:r>
      <w:r w:rsidR="00A7577C">
        <w:rPr>
          <w:rFonts w:ascii="Times New Roman" w:hAnsi="Times New Roman" w:cs="Times New Roman"/>
          <w:sz w:val="24"/>
          <w:szCs w:val="24"/>
        </w:rPr>
        <w:t xml:space="preserve"> </w:t>
      </w:r>
      <w:r w:rsidR="00BE6F10" w:rsidRPr="00BE6F10">
        <w:rPr>
          <w:rFonts w:ascii="Times New Roman" w:hAnsi="Times New Roman" w:cs="Times New Roman"/>
          <w:sz w:val="24"/>
          <w:szCs w:val="24"/>
        </w:rPr>
        <w:t xml:space="preserve">ГОСТ 33996-2016 </w:t>
      </w:r>
      <w:r w:rsidR="00A7577C">
        <w:rPr>
          <w:rFonts w:ascii="Times New Roman" w:hAnsi="Times New Roman" w:cs="Times New Roman"/>
          <w:sz w:val="24"/>
          <w:szCs w:val="24"/>
        </w:rPr>
        <w:t>«</w:t>
      </w:r>
      <w:r w:rsidR="00BE6F10" w:rsidRPr="00BE6F10">
        <w:rPr>
          <w:rFonts w:ascii="Times New Roman" w:hAnsi="Times New Roman" w:cs="Times New Roman"/>
          <w:sz w:val="24"/>
          <w:szCs w:val="24"/>
        </w:rPr>
        <w:t>Картофель семенной. Технические условия и методы определения качества</w:t>
      </w:r>
      <w:r w:rsidR="00A7577C">
        <w:rPr>
          <w:rFonts w:ascii="Times New Roman" w:hAnsi="Times New Roman" w:cs="Times New Roman"/>
          <w:sz w:val="24"/>
          <w:szCs w:val="24"/>
        </w:rPr>
        <w:t>»</w:t>
      </w:r>
      <w:r w:rsidR="00BE6F10">
        <w:rPr>
          <w:rFonts w:ascii="Times New Roman" w:hAnsi="Times New Roman" w:cs="Times New Roman"/>
          <w:sz w:val="24"/>
          <w:szCs w:val="24"/>
        </w:rPr>
        <w:t>.</w:t>
      </w:r>
      <w:r w:rsidR="004A31FB">
        <w:rPr>
          <w:rFonts w:ascii="Times New Roman" w:hAnsi="Times New Roman" w:cs="Times New Roman"/>
          <w:sz w:val="24"/>
          <w:szCs w:val="24"/>
        </w:rPr>
        <w:t xml:space="preserve"> </w:t>
      </w:r>
      <w:r w:rsidR="00363203">
        <w:rPr>
          <w:rFonts w:ascii="Times New Roman" w:hAnsi="Times New Roman" w:cs="Times New Roman"/>
          <w:sz w:val="24"/>
          <w:szCs w:val="24"/>
        </w:rPr>
        <w:t>По требованиям</w:t>
      </w:r>
      <w:r w:rsidR="00610A69">
        <w:rPr>
          <w:rFonts w:ascii="Times New Roman" w:hAnsi="Times New Roman" w:cs="Times New Roman"/>
          <w:sz w:val="24"/>
          <w:szCs w:val="24"/>
        </w:rPr>
        <w:t xml:space="preserve"> данно</w:t>
      </w:r>
      <w:r w:rsidR="00363203">
        <w:rPr>
          <w:rFonts w:ascii="Times New Roman" w:hAnsi="Times New Roman" w:cs="Times New Roman"/>
          <w:sz w:val="24"/>
          <w:szCs w:val="24"/>
        </w:rPr>
        <w:t>го нормативного документа,</w:t>
      </w:r>
      <w:r w:rsidR="00610A69">
        <w:rPr>
          <w:rFonts w:ascii="Times New Roman" w:hAnsi="Times New Roman" w:cs="Times New Roman"/>
          <w:sz w:val="24"/>
          <w:szCs w:val="24"/>
        </w:rPr>
        <w:t xml:space="preserve"> фитофтороз относится к мокрым гнилям и допускается только в</w:t>
      </w:r>
      <w:r w:rsidR="00363203">
        <w:rPr>
          <w:rFonts w:ascii="Times New Roman" w:hAnsi="Times New Roman" w:cs="Times New Roman"/>
          <w:sz w:val="24"/>
          <w:szCs w:val="24"/>
        </w:rPr>
        <w:t xml:space="preserve"> количестве не более 1 % от партии в элитном и репродукционном картофеле. В более высших категориях картофеля фитофтороз не допускается.</w:t>
      </w:r>
    </w:p>
    <w:p w:rsidR="007071C0" w:rsidRPr="00BE6F10" w:rsidRDefault="007071C0" w:rsidP="0058785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071C0" w:rsidRDefault="007071C0" w:rsidP="0058785E">
      <w:pPr>
        <w:jc w:val="both"/>
      </w:pPr>
    </w:p>
    <w:sectPr w:rsidR="00707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C0"/>
    <w:rsid w:val="001901EF"/>
    <w:rsid w:val="00232995"/>
    <w:rsid w:val="002463B2"/>
    <w:rsid w:val="00363203"/>
    <w:rsid w:val="004A31FB"/>
    <w:rsid w:val="0058785E"/>
    <w:rsid w:val="005C35C6"/>
    <w:rsid w:val="006002FE"/>
    <w:rsid w:val="00610A69"/>
    <w:rsid w:val="007071C0"/>
    <w:rsid w:val="00725278"/>
    <w:rsid w:val="00755EFD"/>
    <w:rsid w:val="0085571F"/>
    <w:rsid w:val="00A7577C"/>
    <w:rsid w:val="00B53CC1"/>
    <w:rsid w:val="00BE6F10"/>
    <w:rsid w:val="00E14778"/>
    <w:rsid w:val="00EE7ECE"/>
    <w:rsid w:val="00FD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5B329"/>
  <w15:chartTrackingRefBased/>
  <w15:docId w15:val="{4AD82952-045A-44AF-AE5F-2FDB1C1B2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E6F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96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1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912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 Владимир Александрович</dc:creator>
  <cp:keywords/>
  <dc:description/>
  <cp:lastModifiedBy>Белякова Ольга Викторовна</cp:lastModifiedBy>
  <cp:revision>4</cp:revision>
  <dcterms:created xsi:type="dcterms:W3CDTF">2026-09-01T09:55:00Z</dcterms:created>
  <dcterms:modified xsi:type="dcterms:W3CDTF">2026-09-02T01:33:00Z</dcterms:modified>
</cp:coreProperties>
</file>